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435" w:rsidRPr="00CD2386" w:rsidRDefault="00EB1435" w:rsidP="00CD2386">
      <w:pPr>
        <w:jc w:val="both"/>
        <w:outlineLvl w:val="0"/>
        <w:rPr>
          <w:rFonts w:ascii="Times New Roman" w:hAnsi="Times New Roman" w:cs="Times New Roman"/>
          <w:sz w:val="24"/>
          <w:szCs w:val="24"/>
        </w:rPr>
      </w:pPr>
      <w:bookmarkStart w:id="0" w:name="_GoBack"/>
      <w:bookmarkEnd w:id="0"/>
    </w:p>
    <w:p w:rsidR="00EB1435" w:rsidRPr="00CD2386" w:rsidRDefault="00EB1435" w:rsidP="00CD2386">
      <w:pPr>
        <w:jc w:val="center"/>
        <w:rPr>
          <w:rFonts w:ascii="Times New Roman" w:hAnsi="Times New Roman" w:cs="Times New Roman"/>
        </w:rPr>
      </w:pPr>
      <w:r w:rsidRPr="0015799C">
        <w:rPr>
          <w:rFonts w:ascii="Times New Roman" w:hAnsi="Times New Roman" w:cs="Times New Roman"/>
          <w:noProof/>
          <w:sz w:val="40"/>
          <w:szCs w:val="40"/>
        </w:rPr>
        <w:drawing>
          <wp:inline distT="0" distB="0" distL="0" distR="0" wp14:anchorId="68D3C661" wp14:editId="1F6E6E9A">
            <wp:extent cx="892175" cy="914400"/>
            <wp:effectExtent l="0" t="0" r="3175"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2175" cy="914400"/>
                    </a:xfrm>
                    <a:prstGeom prst="rect">
                      <a:avLst/>
                    </a:prstGeom>
                    <a:noFill/>
                    <a:ln>
                      <a:noFill/>
                    </a:ln>
                  </pic:spPr>
                </pic:pic>
              </a:graphicData>
            </a:graphic>
          </wp:inline>
        </w:drawing>
      </w:r>
    </w:p>
    <w:p w:rsidR="00EB1435" w:rsidRPr="00CD2386" w:rsidRDefault="00EB1435" w:rsidP="00CD2386">
      <w:pPr>
        <w:jc w:val="center"/>
        <w:rPr>
          <w:rFonts w:ascii="Times New Roman" w:hAnsi="Times New Roman" w:cs="Times New Roman"/>
        </w:rPr>
      </w:pPr>
      <w:r w:rsidRPr="00CD2386">
        <w:rPr>
          <w:rFonts w:ascii="Times New Roman" w:hAnsi="Times New Roman" w:cs="Times New Roman"/>
        </w:rPr>
        <w:fldChar w:fldCharType="begin"/>
      </w:r>
      <w:r w:rsidRPr="00CD2386">
        <w:rPr>
          <w:rFonts w:ascii="Times New Roman" w:hAnsi="Times New Roman" w:cs="Times New Roman"/>
        </w:rPr>
        <w:instrText xml:space="preserve"> SEQ CHAPTER \h \r 1</w:instrText>
      </w:r>
      <w:r w:rsidRPr="00CD2386">
        <w:rPr>
          <w:rFonts w:ascii="Times New Roman" w:hAnsi="Times New Roman" w:cs="Times New Roman"/>
        </w:rPr>
        <w:fldChar w:fldCharType="end"/>
      </w:r>
    </w:p>
    <w:p w:rsidR="00EB1435" w:rsidRPr="00742542" w:rsidRDefault="00EB1435" w:rsidP="00CD2386">
      <w:pPr>
        <w:jc w:val="center"/>
        <w:rPr>
          <w:rFonts w:ascii="Times New Roman" w:hAnsi="Times New Roman" w:cs="Times New Roman"/>
          <w:b/>
          <w:bCs/>
          <w:sz w:val="60"/>
          <w:szCs w:val="60"/>
        </w:rPr>
      </w:pPr>
      <w:r w:rsidRPr="00742542">
        <w:rPr>
          <w:rFonts w:ascii="Times New Roman" w:hAnsi="Times New Roman" w:cs="Times New Roman"/>
          <w:b/>
          <w:bCs/>
          <w:sz w:val="60"/>
          <w:szCs w:val="60"/>
        </w:rPr>
        <w:t>Public Utility Commission</w:t>
      </w:r>
    </w:p>
    <w:p w:rsidR="00EB1435" w:rsidRPr="00742542" w:rsidRDefault="00EB1435" w:rsidP="00CD2386">
      <w:pPr>
        <w:jc w:val="center"/>
        <w:rPr>
          <w:rFonts w:ascii="Times New Roman" w:hAnsi="Times New Roman" w:cs="Times New Roman"/>
          <w:b/>
          <w:bCs/>
          <w:sz w:val="60"/>
          <w:szCs w:val="60"/>
        </w:rPr>
      </w:pPr>
      <w:r w:rsidRPr="00742542">
        <w:rPr>
          <w:rFonts w:ascii="Times New Roman" w:hAnsi="Times New Roman" w:cs="Times New Roman"/>
          <w:b/>
          <w:bCs/>
          <w:sz w:val="60"/>
          <w:szCs w:val="60"/>
        </w:rPr>
        <w:t>of Texas</w:t>
      </w:r>
    </w:p>
    <w:p w:rsidR="00EB1435" w:rsidRPr="00742542" w:rsidRDefault="00EB1435" w:rsidP="00CD2386">
      <w:pPr>
        <w:jc w:val="center"/>
        <w:rPr>
          <w:rFonts w:ascii="Times New Roman" w:hAnsi="Times New Roman" w:cs="Times New Roman"/>
          <w:b/>
          <w:bCs/>
          <w:sz w:val="40"/>
          <w:szCs w:val="40"/>
        </w:rPr>
      </w:pPr>
      <w:r w:rsidRPr="00742542">
        <w:rPr>
          <w:rFonts w:ascii="Times New Roman" w:hAnsi="Times New Roman" w:cs="Times New Roman"/>
          <w:b/>
          <w:bCs/>
          <w:sz w:val="40"/>
          <w:szCs w:val="40"/>
        </w:rPr>
        <w:t>By These Presents Be It Known To All That</w:t>
      </w:r>
    </w:p>
    <w:p w:rsidR="00EB1435" w:rsidRPr="00742542" w:rsidRDefault="00C87F0F" w:rsidP="00CD2386">
      <w:pPr>
        <w:jc w:val="center"/>
        <w:rPr>
          <w:rFonts w:ascii="Times New Roman" w:hAnsi="Times New Roman" w:cs="Times New Roman"/>
          <w:b/>
          <w:sz w:val="40"/>
          <w:szCs w:val="40"/>
        </w:rPr>
      </w:pPr>
      <w:r w:rsidRPr="00742542">
        <w:rPr>
          <w:rFonts w:ascii="Times New Roman" w:hAnsi="Times New Roman" w:cs="Times New Roman"/>
          <w:b/>
          <w:sz w:val="40"/>
          <w:szCs w:val="40"/>
        </w:rPr>
        <w:t>Thomas Kain Rawls and Danasa Rawls</w:t>
      </w:r>
    </w:p>
    <w:p w:rsidR="00EB1435" w:rsidRPr="00CD2386" w:rsidRDefault="00EB1435" w:rsidP="00CD2386">
      <w:pPr>
        <w:jc w:val="both"/>
        <w:rPr>
          <w:rFonts w:ascii="Times New Roman" w:hAnsi="Times New Roman" w:cs="Times New Roman"/>
          <w:sz w:val="24"/>
          <w:szCs w:val="24"/>
        </w:rPr>
      </w:pPr>
      <w:r w:rsidRPr="00CD2386">
        <w:rPr>
          <w:rFonts w:ascii="Times New Roman" w:hAnsi="Times New Roman" w:cs="Times New Roman"/>
          <w:sz w:val="24"/>
          <w:szCs w:val="24"/>
        </w:rPr>
        <w:t xml:space="preserve">having </w:t>
      </w:r>
      <w:r w:rsidR="00300EFD">
        <w:rPr>
          <w:rFonts w:ascii="Times New Roman" w:hAnsi="Times New Roman" w:cs="Times New Roman"/>
          <w:sz w:val="24"/>
          <w:szCs w:val="24"/>
        </w:rPr>
        <w:t>obtained</w:t>
      </w:r>
      <w:r w:rsidRPr="00CD2386">
        <w:rPr>
          <w:rFonts w:ascii="Times New Roman" w:hAnsi="Times New Roman" w:cs="Times New Roman"/>
          <w:sz w:val="24"/>
          <w:szCs w:val="24"/>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300EFD">
        <w:rPr>
          <w:rFonts w:ascii="Times New Roman" w:hAnsi="Times New Roman" w:cs="Times New Roman"/>
          <w:sz w:val="24"/>
          <w:szCs w:val="24"/>
        </w:rPr>
        <w:t xml:space="preserve">, </w:t>
      </w:r>
      <w:r w:rsidR="00C87F0F">
        <w:rPr>
          <w:rFonts w:ascii="Times New Roman" w:hAnsi="Times New Roman" w:cs="Times New Roman"/>
          <w:sz w:val="24"/>
          <w:szCs w:val="24"/>
        </w:rPr>
        <w:t xml:space="preserve">Thomas Kain Rawls and Danasa Rawls </w:t>
      </w:r>
      <w:r w:rsidR="00742542">
        <w:rPr>
          <w:rFonts w:ascii="Times New Roman" w:hAnsi="Times New Roman" w:cs="Times New Roman"/>
          <w:sz w:val="24"/>
          <w:szCs w:val="24"/>
        </w:rPr>
        <w:t>are</w:t>
      </w:r>
      <w:r w:rsidRPr="00CD2386">
        <w:rPr>
          <w:rFonts w:ascii="Times New Roman" w:hAnsi="Times New Roman" w:cs="Times New Roman"/>
          <w:sz w:val="24"/>
          <w:szCs w:val="24"/>
        </w:rPr>
        <w:t xml:space="preserve"> entitled to and is hereby granted this</w:t>
      </w:r>
    </w:p>
    <w:p w:rsidR="00EB1435" w:rsidRPr="0015799C" w:rsidRDefault="00EB1435" w:rsidP="00CD2386">
      <w:pPr>
        <w:jc w:val="center"/>
        <w:rPr>
          <w:rFonts w:ascii="Times New Roman" w:hAnsi="Times New Roman" w:cs="Times New Roman"/>
          <w:b/>
          <w:bCs/>
          <w:sz w:val="40"/>
          <w:szCs w:val="40"/>
        </w:rPr>
      </w:pPr>
      <w:r w:rsidRPr="0015799C">
        <w:rPr>
          <w:rFonts w:ascii="Times New Roman" w:hAnsi="Times New Roman" w:cs="Times New Roman"/>
          <w:b/>
          <w:bCs/>
          <w:sz w:val="40"/>
          <w:szCs w:val="40"/>
        </w:rPr>
        <w:t>Certificate of Convenience and Necessity No. 1</w:t>
      </w:r>
      <w:r w:rsidR="00C87F0F">
        <w:rPr>
          <w:rFonts w:ascii="Times New Roman" w:hAnsi="Times New Roman" w:cs="Times New Roman"/>
          <w:b/>
          <w:bCs/>
          <w:sz w:val="40"/>
          <w:szCs w:val="40"/>
        </w:rPr>
        <w:t>2001</w:t>
      </w:r>
    </w:p>
    <w:p w:rsidR="00EB1435" w:rsidRPr="00CD2386" w:rsidRDefault="00EB1435" w:rsidP="00CD2386">
      <w:pPr>
        <w:jc w:val="both"/>
        <w:rPr>
          <w:rFonts w:ascii="Times New Roman" w:hAnsi="Times New Roman" w:cs="Times New Roman"/>
          <w:sz w:val="24"/>
          <w:szCs w:val="24"/>
        </w:rPr>
      </w:pPr>
      <w:r w:rsidRPr="00CD2386">
        <w:rPr>
          <w:rFonts w:ascii="Times New Roman" w:hAnsi="Times New Roman" w:cs="Times New Roman"/>
          <w:sz w:val="24"/>
          <w:szCs w:val="24"/>
        </w:rPr>
        <w:t xml:space="preserve">to provide continuous and adequate water utility service to that service area or those service areas in </w:t>
      </w:r>
      <w:r w:rsidR="00C87F0F">
        <w:rPr>
          <w:rFonts w:ascii="Times New Roman" w:hAnsi="Times New Roman" w:cs="Times New Roman"/>
          <w:sz w:val="24"/>
          <w:szCs w:val="24"/>
        </w:rPr>
        <w:t>Tyler</w:t>
      </w:r>
      <w:r w:rsidR="00114C85">
        <w:rPr>
          <w:rFonts w:ascii="Times New Roman" w:hAnsi="Times New Roman" w:cs="Times New Roman"/>
          <w:sz w:val="24"/>
          <w:szCs w:val="24"/>
        </w:rPr>
        <w:t xml:space="preserve"> </w:t>
      </w:r>
      <w:r w:rsidRPr="00CD2386">
        <w:rPr>
          <w:rFonts w:ascii="Times New Roman" w:hAnsi="Times New Roman" w:cs="Times New Roman"/>
          <w:sz w:val="24"/>
          <w:szCs w:val="24"/>
        </w:rPr>
        <w:t>Count</w:t>
      </w:r>
      <w:r w:rsidR="00C87F0F">
        <w:rPr>
          <w:rFonts w:ascii="Times New Roman" w:hAnsi="Times New Roman" w:cs="Times New Roman"/>
          <w:sz w:val="24"/>
          <w:szCs w:val="24"/>
        </w:rPr>
        <w:t>y</w:t>
      </w:r>
      <w:r w:rsidRPr="00CD2386">
        <w:rPr>
          <w:rFonts w:ascii="Times New Roman" w:hAnsi="Times New Roman" w:cs="Times New Roman"/>
          <w:sz w:val="24"/>
          <w:szCs w:val="24"/>
        </w:rPr>
        <w:t xml:space="preserve"> as by final Order or Orders duly entered by this Commission, which Order or Orders resulting from Docket No. 4</w:t>
      </w:r>
      <w:r w:rsidR="00C87F0F">
        <w:rPr>
          <w:rFonts w:ascii="Times New Roman" w:hAnsi="Times New Roman" w:cs="Times New Roman"/>
          <w:sz w:val="24"/>
          <w:szCs w:val="24"/>
        </w:rPr>
        <w:t>5627</w:t>
      </w:r>
      <w:r w:rsidR="00355B97">
        <w:rPr>
          <w:rFonts w:ascii="Times New Roman" w:hAnsi="Times New Roman" w:cs="Times New Roman"/>
          <w:sz w:val="24"/>
          <w:szCs w:val="24"/>
        </w:rPr>
        <w:t xml:space="preserve"> </w:t>
      </w:r>
      <w:r w:rsidRPr="00CD2386">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the authority and the duty of the</w:t>
      </w:r>
      <w:r w:rsidR="00C87F0F">
        <w:rPr>
          <w:rFonts w:ascii="Times New Roman" w:hAnsi="Times New Roman" w:cs="Times New Roman"/>
          <w:sz w:val="24"/>
          <w:szCs w:val="24"/>
        </w:rPr>
        <w:t xml:space="preserve"> Thomas Kain Rawls and Danasa Rawls </w:t>
      </w:r>
      <w:r w:rsidRPr="00CD238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obtain this Certificate in whole or in part upon a subsequent showing that the public convenience and necessity would be better served thereby.</w:t>
      </w:r>
    </w:p>
    <w:p w:rsidR="00F34BD7" w:rsidRDefault="00F34BD7" w:rsidP="00CD2386">
      <w:pPr>
        <w:jc w:val="both"/>
        <w:outlineLvl w:val="0"/>
        <w:rPr>
          <w:rFonts w:ascii="Times New Roman" w:hAnsi="Times New Roman" w:cs="Times New Roman"/>
          <w:sz w:val="24"/>
          <w:szCs w:val="24"/>
        </w:rPr>
      </w:pPr>
    </w:p>
    <w:p w:rsidR="00A335E3" w:rsidRDefault="00EB1435" w:rsidP="00CD2386">
      <w:pPr>
        <w:jc w:val="both"/>
        <w:outlineLvl w:val="0"/>
        <w:rPr>
          <w:rFonts w:ascii="Times New Roman" w:hAnsi="Times New Roman" w:cs="Times New Roman"/>
          <w:sz w:val="24"/>
          <w:szCs w:val="24"/>
        </w:rPr>
      </w:pPr>
      <w:r w:rsidRPr="00CD2386">
        <w:rPr>
          <w:rFonts w:ascii="Times New Roman" w:hAnsi="Times New Roman" w:cs="Times New Roman"/>
          <w:sz w:val="24"/>
          <w:szCs w:val="24"/>
        </w:rPr>
        <w:t>Issued at Austin, Texas, this _________day of ______________</w:t>
      </w:r>
      <w:r w:rsidR="008069F8">
        <w:rPr>
          <w:rFonts w:ascii="Times New Roman" w:hAnsi="Times New Roman" w:cs="Times New Roman"/>
          <w:sz w:val="24"/>
          <w:szCs w:val="24"/>
        </w:rPr>
        <w:t>2017</w:t>
      </w:r>
    </w:p>
    <w:p w:rsidR="00A335E3" w:rsidRDefault="00A335E3" w:rsidP="00CD2386">
      <w:pPr>
        <w:jc w:val="both"/>
        <w:outlineLvl w:val="0"/>
        <w:rPr>
          <w:rFonts w:ascii="Times New Roman" w:hAnsi="Times New Roman" w:cs="Times New Roman"/>
          <w:sz w:val="24"/>
          <w:szCs w:val="24"/>
        </w:rPr>
      </w:pPr>
    </w:p>
    <w:sectPr w:rsidR="00A335E3" w:rsidSect="00300EFD">
      <w:footnotePr>
        <w:numFmt w:val="lowerLetter"/>
      </w:footnotePr>
      <w:endnotePr>
        <w:numFmt w:val="lowerLetter"/>
      </w:endnotePr>
      <w:type w:val="continuous"/>
      <w:pgSz w:w="12240" w:h="15840"/>
      <w:pgMar w:top="720" w:right="1440" w:bottom="720" w:left="1440" w:header="0" w:footer="0" w:gutter="0"/>
      <w:pgBorders w:offsetFrom="page">
        <w:top w:val="triple" w:sz="18" w:space="24" w:color="auto"/>
        <w:left w:val="triple" w:sz="18" w:space="24" w:color="auto"/>
        <w:bottom w:val="triple" w:sz="18" w:space="24" w:color="auto"/>
        <w:right w:val="triple" w:sz="18" w:space="24" w:color="auto"/>
      </w:pgBorders>
      <w:cols w:space="5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numFmt w:val="low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ACF"/>
    <w:rsid w:val="00040E65"/>
    <w:rsid w:val="00103295"/>
    <w:rsid w:val="00114C85"/>
    <w:rsid w:val="0015799C"/>
    <w:rsid w:val="001B3358"/>
    <w:rsid w:val="001B59BB"/>
    <w:rsid w:val="001F6101"/>
    <w:rsid w:val="0020007B"/>
    <w:rsid w:val="002245B9"/>
    <w:rsid w:val="00271002"/>
    <w:rsid w:val="002A27F7"/>
    <w:rsid w:val="002F7A91"/>
    <w:rsid w:val="00300EFD"/>
    <w:rsid w:val="00355B97"/>
    <w:rsid w:val="00357DBA"/>
    <w:rsid w:val="00367CB5"/>
    <w:rsid w:val="003E12AF"/>
    <w:rsid w:val="003F26CE"/>
    <w:rsid w:val="003F7858"/>
    <w:rsid w:val="0040651D"/>
    <w:rsid w:val="00471D34"/>
    <w:rsid w:val="004979CB"/>
    <w:rsid w:val="0054671D"/>
    <w:rsid w:val="00600F77"/>
    <w:rsid w:val="00606C80"/>
    <w:rsid w:val="00624320"/>
    <w:rsid w:val="006457B8"/>
    <w:rsid w:val="00653140"/>
    <w:rsid w:val="006F6CF5"/>
    <w:rsid w:val="00717220"/>
    <w:rsid w:val="00742542"/>
    <w:rsid w:val="00766BEB"/>
    <w:rsid w:val="00780ACF"/>
    <w:rsid w:val="007B2342"/>
    <w:rsid w:val="008069F8"/>
    <w:rsid w:val="00847054"/>
    <w:rsid w:val="008769A8"/>
    <w:rsid w:val="00883367"/>
    <w:rsid w:val="008C053E"/>
    <w:rsid w:val="00901540"/>
    <w:rsid w:val="009232CB"/>
    <w:rsid w:val="00953C97"/>
    <w:rsid w:val="00973755"/>
    <w:rsid w:val="009747D3"/>
    <w:rsid w:val="00994519"/>
    <w:rsid w:val="009F3D27"/>
    <w:rsid w:val="00A03A10"/>
    <w:rsid w:val="00A16F0E"/>
    <w:rsid w:val="00A335E3"/>
    <w:rsid w:val="00C60976"/>
    <w:rsid w:val="00C87F0F"/>
    <w:rsid w:val="00CD2386"/>
    <w:rsid w:val="00CF0DB8"/>
    <w:rsid w:val="00D04C59"/>
    <w:rsid w:val="00D12205"/>
    <w:rsid w:val="00D66476"/>
    <w:rsid w:val="00DC0649"/>
    <w:rsid w:val="00E509B0"/>
    <w:rsid w:val="00EB1435"/>
    <w:rsid w:val="00EC76C7"/>
    <w:rsid w:val="00EF59F9"/>
    <w:rsid w:val="00F10A99"/>
    <w:rsid w:val="00F15CD8"/>
    <w:rsid w:val="00F27E32"/>
    <w:rsid w:val="00F34BD7"/>
    <w:rsid w:val="00FB2E64"/>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869C1D-3993-4CF8-AB53-23F101F59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A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0A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ACF"/>
    <w:rPr>
      <w:rFonts w:ascii="Tahoma" w:hAnsi="Tahoma" w:cs="Tahoma"/>
      <w:sz w:val="16"/>
      <w:szCs w:val="16"/>
    </w:rPr>
  </w:style>
  <w:style w:type="paragraph" w:styleId="NoSpacing">
    <w:name w:val="No Spacing"/>
    <w:uiPriority w:val="1"/>
    <w:qFormat/>
    <w:rsid w:val="00DC06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170302">
      <w:bodyDiv w:val="1"/>
      <w:marLeft w:val="0"/>
      <w:marRight w:val="0"/>
      <w:marTop w:val="0"/>
      <w:marBottom w:val="0"/>
      <w:divBdr>
        <w:top w:val="none" w:sz="0" w:space="0" w:color="auto"/>
        <w:left w:val="none" w:sz="0" w:space="0" w:color="auto"/>
        <w:bottom w:val="none" w:sz="0" w:space="0" w:color="auto"/>
        <w:right w:val="none" w:sz="0" w:space="0" w:color="auto"/>
      </w:divBdr>
    </w:div>
    <w:div w:id="4817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58755-CB76-4F74-8C46-ED6196A18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1194</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Guerrero, Leila</dc:creator>
  <cp:lastModifiedBy>Guerrero, Leila</cp:lastModifiedBy>
  <cp:revision>2</cp:revision>
  <dcterms:created xsi:type="dcterms:W3CDTF">2017-07-12T18:37:00Z</dcterms:created>
  <dcterms:modified xsi:type="dcterms:W3CDTF">2017-07-12T18:37:00Z</dcterms:modified>
</cp:coreProperties>
</file>